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AD2" w:rsidRDefault="00217AD2" w:rsidP="0037104B">
      <w:pPr>
        <w:pStyle w:val="ab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851E6" w:rsidRPr="00C851E6" w:rsidRDefault="00C851E6" w:rsidP="00C851E6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Рабочая программа учебного предмета</w:t>
      </w:r>
    </w:p>
    <w:p w:rsidR="00C851E6" w:rsidRPr="00C851E6" w:rsidRDefault="00C851E6" w:rsidP="00C851E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Химия</w:t>
      </w:r>
      <w:r w:rsidRPr="00C851E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851E6" w:rsidRPr="00C851E6" w:rsidRDefault="00C851E6" w:rsidP="00C851E6">
      <w:pPr>
        <w:tabs>
          <w:tab w:val="left" w:pos="992"/>
        </w:tabs>
        <w:spacing w:after="160" w:line="259" w:lineRule="auto"/>
        <w:rPr>
          <w:rFonts w:ascii="Times New Roman" w:eastAsia="Calibri" w:hAnsi="Times New Roman" w:cs="Times New Roman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330" w:lineRule="exact"/>
        <w:ind w:firstLine="426"/>
        <w:jc w:val="both"/>
        <w:rPr>
          <w:sz w:val="24"/>
          <w:szCs w:val="24"/>
        </w:rPr>
      </w:pPr>
    </w:p>
    <w:p w:rsidR="00FE568D" w:rsidRDefault="00C1539E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 xml:space="preserve">      </w:t>
      </w: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851E6" w:rsidRDefault="00C851E6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217AD2" w:rsidRDefault="00217AD2" w:rsidP="00ED0EAC">
      <w:pPr>
        <w:spacing w:line="240" w:lineRule="auto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7160A" w:rsidRPr="00C1539E" w:rsidRDefault="0037104B" w:rsidP="0037104B">
      <w:pPr>
        <w:pStyle w:val="a5"/>
        <w:ind w:left="720" w:firstLine="426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 xml:space="preserve">1. </w:t>
      </w:r>
      <w:r w:rsidR="00C851E6" w:rsidRPr="00C851E6">
        <w:rPr>
          <w:b/>
          <w:sz w:val="24"/>
          <w:szCs w:val="24"/>
          <w:lang w:val="ru-RU"/>
        </w:rPr>
        <w:t>Планируемые результаты освоения учебного предмета «</w:t>
      </w:r>
      <w:r w:rsidR="00C851E6">
        <w:rPr>
          <w:b/>
          <w:sz w:val="24"/>
          <w:szCs w:val="24"/>
          <w:lang w:val="ru-RU"/>
        </w:rPr>
        <w:t>Химия</w:t>
      </w:r>
      <w:r w:rsidR="00C851E6" w:rsidRPr="00C851E6">
        <w:rPr>
          <w:b/>
          <w:sz w:val="24"/>
          <w:szCs w:val="24"/>
          <w:lang w:val="ru-RU"/>
        </w:rPr>
        <w:t>»</w:t>
      </w:r>
    </w:p>
    <w:p w:rsidR="00C851E6" w:rsidRDefault="00C851E6" w:rsidP="0037104B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3426" w:rsidRDefault="00C1539E" w:rsidP="0037104B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C1539E">
        <w:rPr>
          <w:rFonts w:ascii="Times New Roman" w:hAnsi="Times New Roman" w:cs="Times New Roman"/>
          <w:b/>
          <w:sz w:val="24"/>
          <w:szCs w:val="24"/>
        </w:rPr>
        <w:t xml:space="preserve">, метапредметные 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Личностными </w:t>
      </w:r>
      <w:r w:rsidRPr="009C1406">
        <w:rPr>
          <w:color w:val="000000"/>
        </w:rPr>
        <w:t>результатами изучения предмета «Химия» являются следующие умения: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 xml:space="preserve">- осознавать единство и целостность окружающего мира, возможности его познаваемости и объяснимости на основе достижений науки; - постепенно выстраивать собственное целостное </w:t>
      </w:r>
      <w:r w:rsidRPr="009C1406">
        <w:rPr>
          <w:color w:val="000000"/>
        </w:rPr>
        <w:lastRenderedPageBreak/>
        <w:t>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жизненные ситуации с точки зрения безопасного образа жизни и сохранения здоровья;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экологический риск взаимоотношений человека и природы;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Метапредметными </w:t>
      </w:r>
      <w:r w:rsidRPr="009C1406">
        <w:rPr>
          <w:color w:val="000000"/>
        </w:rPr>
        <w:t>результатами изучения курса «Химия» в </w:t>
      </w:r>
      <w:r w:rsidRPr="009C1406">
        <w:rPr>
          <w:b/>
          <w:bCs/>
          <w:color w:val="000000"/>
        </w:rPr>
        <w:t>8-9 классах</w:t>
      </w:r>
      <w:r w:rsidRPr="009C1406">
        <w:rPr>
          <w:color w:val="000000"/>
        </w:rPr>
        <w:t> является формирование универсальных учебных действий (УУД).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Регулятивные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обнаруживать </w:t>
      </w:r>
      <w:r w:rsidRPr="009C1406">
        <w:rPr>
          <w:color w:val="000000"/>
        </w:rPr>
        <w:t>и </w:t>
      </w:r>
      <w:r w:rsidRPr="009C1406">
        <w:rPr>
          <w:b/>
          <w:bCs/>
          <w:color w:val="000000"/>
        </w:rPr>
        <w:t>формулировать </w:t>
      </w:r>
      <w:r w:rsidRPr="009C1406">
        <w:rPr>
          <w:color w:val="000000"/>
        </w:rPr>
        <w:t>учебную проблему, определять цель учебной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выдвигать </w:t>
      </w:r>
      <w:r w:rsidRPr="009C1406">
        <w:rPr>
          <w:color w:val="000000"/>
        </w:rPr>
        <w:t>версии решения проблемы, </w:t>
      </w:r>
      <w:r w:rsidRPr="009C1406">
        <w:rPr>
          <w:b/>
          <w:bCs/>
          <w:color w:val="000000"/>
        </w:rPr>
        <w:t>осознавать </w:t>
      </w:r>
      <w:r w:rsidRPr="009C1406">
        <w:rPr>
          <w:color w:val="000000"/>
        </w:rPr>
        <w:t>конечный результат,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работая по плану, </w:t>
      </w:r>
      <w:r w:rsidRPr="009C1406">
        <w:rPr>
          <w:b/>
          <w:bCs/>
          <w:color w:val="000000"/>
        </w:rPr>
        <w:t>сверять </w:t>
      </w:r>
      <w:r w:rsidRPr="009C1406">
        <w:rPr>
          <w:color w:val="000000"/>
        </w:rPr>
        <w:t>свои действия с целью и, при необходимости, </w:t>
      </w:r>
      <w:r w:rsidRPr="009C1406">
        <w:rPr>
          <w:b/>
          <w:bCs/>
          <w:color w:val="000000"/>
        </w:rPr>
        <w:t>выбирать </w:t>
      </w:r>
      <w:r w:rsidRPr="009C1406">
        <w:rPr>
          <w:color w:val="000000"/>
        </w:rPr>
        <w:t>из предложенных и </w:t>
      </w:r>
      <w:r w:rsidRPr="009C1406">
        <w:rPr>
          <w:b/>
          <w:bCs/>
          <w:color w:val="000000"/>
        </w:rPr>
        <w:t>искать </w:t>
      </w:r>
      <w:r w:rsidRPr="009C1406">
        <w:rPr>
          <w:color w:val="000000"/>
        </w:rPr>
        <w:t>самостоятельно средства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t> (индивидуально или в группе) план решения проблемы; </w:t>
      </w:r>
      <w:r w:rsidRPr="009C1406">
        <w:rPr>
          <w:b/>
          <w:bCs/>
          <w:color w:val="000000"/>
        </w:rPr>
        <w:t>исправлять </w:t>
      </w:r>
      <w:r w:rsidRPr="009C1406">
        <w:rPr>
          <w:color w:val="000000"/>
        </w:rPr>
        <w:t>ошибки самостоятельно;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 диалоге с учителем </w:t>
      </w:r>
      <w:r w:rsidRPr="009C1406">
        <w:rPr>
          <w:b/>
          <w:bCs/>
          <w:color w:val="000000"/>
        </w:rPr>
        <w:t>совершенствовать </w:t>
      </w:r>
      <w:r w:rsidRPr="009C1406">
        <w:rPr>
          <w:color w:val="000000"/>
        </w:rPr>
        <w:t>самостоятельно выработанные критерии оценки.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обнаруживает и формулирует учебную проблему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ставит цель деятельности на основе поставленной проблемы и предлагает несколько способов ее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 анализирует условия достижения цели на основе учёта выделенных учителем ориентиров действия в новом учебном материале;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планирует ресурсы для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называет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ставить </w:t>
      </w:r>
      <w:r w:rsidRPr="009C1406">
        <w:rPr>
          <w:color w:val="000000"/>
        </w:rPr>
        <w:t>новые учебные цели и задачи;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строить </w:t>
      </w:r>
      <w:r w:rsidRPr="009C1406">
        <w:rPr>
          <w:color w:val="000000"/>
        </w:rPr>
        <w:t>жизненные планы во временной перспективе;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при планировании достижения целей самостоятельно и адекватно </w:t>
      </w:r>
      <w:r w:rsidRPr="009C1406">
        <w:rPr>
          <w:b/>
          <w:bCs/>
          <w:color w:val="000000"/>
        </w:rPr>
        <w:t>учитывать </w:t>
      </w:r>
      <w:r w:rsidRPr="009C1406">
        <w:rPr>
          <w:color w:val="000000"/>
        </w:rPr>
        <w:t>условия и средства их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 </w:t>
      </w:r>
      <w:r w:rsidRPr="009C1406">
        <w:rPr>
          <w:b/>
          <w:bCs/>
          <w:color w:val="000000"/>
        </w:rPr>
        <w:t>выделять </w:t>
      </w:r>
      <w:r w:rsidRPr="009C1406">
        <w:rPr>
          <w:color w:val="000000"/>
        </w:rPr>
        <w:t>альтернативные способы достижения цели и выбирать наиболее эффективный способ;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адекватно </w:t>
      </w:r>
      <w:r w:rsidRPr="009C1406">
        <w:rPr>
          <w:b/>
          <w:bCs/>
          <w:color w:val="000000"/>
        </w:rPr>
        <w:t>оценивать </w:t>
      </w:r>
      <w:r w:rsidRPr="009C1406">
        <w:rPr>
          <w:color w:val="000000"/>
        </w:rPr>
        <w:t>свои возможности достижения цели определённой сложности в различных сферах самостоятельной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Познавательные УУД</w:t>
      </w:r>
      <w:r w:rsidRPr="009C1406">
        <w:rPr>
          <w:i/>
          <w:iCs/>
          <w:color w:val="000000"/>
          <w:u w:val="single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анализировать, </w:t>
      </w:r>
      <w:r w:rsidRPr="009C1406">
        <w:rPr>
          <w:color w:val="000000"/>
        </w:rPr>
        <w:t>сравнивать, классифицировать и обобщать факты и явления. Выявлять причины и следствия простых явлений;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осуществлять </w:t>
      </w:r>
      <w:r w:rsidRPr="009C1406">
        <w:rPr>
          <w:color w:val="000000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строить </w:t>
      </w:r>
      <w:r w:rsidRPr="009C1406">
        <w:rPr>
          <w:color w:val="000000"/>
        </w:rPr>
        <w:t>логическое рассуждение, включающее установление причинноследственных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создавать </w:t>
      </w:r>
      <w:r w:rsidRPr="009C1406">
        <w:rPr>
          <w:color w:val="000000"/>
        </w:rPr>
        <w:t>схематические модели с выделением существенных характеристик объекта;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составлять </w:t>
      </w:r>
      <w:r w:rsidRPr="009C1406">
        <w:rPr>
          <w:color w:val="000000"/>
        </w:rPr>
        <w:t>тезисы, различные виды планов (простых, сложных и т.п.);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преобразовывать </w:t>
      </w:r>
      <w:r w:rsidRPr="009C1406">
        <w:rPr>
          <w:color w:val="000000"/>
        </w:rPr>
        <w:t>информацию из одного вида в другой (таблицу в текст и пр.);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уметь </w:t>
      </w:r>
      <w:r w:rsidRPr="009C1406">
        <w:rPr>
          <w:color w:val="000000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lastRenderedPageBreak/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осуществляет расширенный поиск информации с использованием ресурсов библиотек и Интернета;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создает модели и схемы для решения задач. Переводит сложную по составу информацию из графического или символьного представления в текст и наоборот;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устанавливает взаимосвязь описанных в тексте событий, явлений, процессов;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участвует в проектно- исследовательской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проводит наблюдение и эксперимент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выбор наиболее эффективных способов решения задач в зависимости от конкретных условий;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дает определение понятиям;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причинно-следственные связи;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обобщает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сравнение и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классификацию на основе дихотомического деления (на основе отрицания);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логическое рассуждение, включающее установление причинно-следственных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объясняет явления, процессы, связи и отношения, выявляемые в ходе исследования;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знает основы ознакомительного чтения;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структурировать тексты (выделяет главное и второстепенное, главную идею текста, выстраивает последовательность описываемых событий);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ставить проблему, аргументировать её актуальность;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 проводить исследование на основе применения методов наблюдения и эксперимента.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Коммуникативные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организовывать </w:t>
      </w:r>
      <w:r w:rsidRPr="009C1406">
        <w:rPr>
          <w:color w:val="000000"/>
        </w:rPr>
        <w:t>учебное взаимодействие в группе (определять общие цели, распределять роли, договариваться друг с другом и т.д.).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соблюдает нормы публичной речи и регламент в монологе и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пользуется адекватными речевыми клише в монологе (публичном выступлении), диалоге,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формулирует собственное мнение и позицию, аргументирует их;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координирует свою позицию с позициями партнёров в сотрудничестве при выработке общего;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и сравнивает разные точки зрения, прежде чем принимать решения и делать выбор;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спорит и отстаивает свою позицию не враждебным для оппонентов образом;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взаимный контроль и оказывает в сотрудничестве необходимую взаимопомощь;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работать в группе – устанавливает рабочие отношения, эффективно сотрудничает и способствует продуктивной кооперации;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интегрируется в группу сверстников и строит продуктивное взаимодействие со сверстниками и взрослыми;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учитывать разные мнения и интересы и обосновывать собственную позицию;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lastRenderedPageBreak/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брать на себя инициативу в организации совместного действия (деловое лидерство);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1539E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794882" w:rsidRPr="00A5550D" w:rsidRDefault="00794882" w:rsidP="0037104B">
      <w:pPr>
        <w:pStyle w:val="a3"/>
        <w:spacing w:after="240"/>
        <w:ind w:left="0" w:right="365" w:firstLine="426"/>
        <w:jc w:val="both"/>
        <w:rPr>
          <w:lang w:val="ru-RU"/>
        </w:rPr>
      </w:pPr>
      <w:r w:rsidRPr="009C1406">
        <w:rPr>
          <w:b/>
          <w:lang w:val="ru-RU"/>
        </w:rPr>
        <w:t>П</w:t>
      </w:r>
      <w:r w:rsidR="009C1406">
        <w:rPr>
          <w:b/>
          <w:lang w:val="ru-RU"/>
        </w:rPr>
        <w:t>редметные результаты освоения курса химии на уровне</w:t>
      </w:r>
      <w:r w:rsidR="009C1406">
        <w:rPr>
          <w:b/>
          <w:lang w:val="ru-RU"/>
        </w:rPr>
        <w:tab/>
        <w:t xml:space="preserve">основного </w:t>
      </w:r>
      <w:r w:rsidRPr="009C1406">
        <w:rPr>
          <w:b/>
          <w:lang w:val="ru-RU"/>
        </w:rPr>
        <w:t>общего образования предполагают, что у учащегося</w:t>
      </w:r>
      <w:r w:rsidRPr="009C1406">
        <w:rPr>
          <w:b/>
          <w:spacing w:val="-14"/>
          <w:lang w:val="ru-RU"/>
        </w:rPr>
        <w:t xml:space="preserve"> </w:t>
      </w:r>
      <w:r w:rsidRPr="009C1406">
        <w:rPr>
          <w:b/>
          <w:lang w:val="ru-RU"/>
        </w:rPr>
        <w:t>сформированы</w:t>
      </w:r>
      <w:r w:rsidRPr="00A5550D">
        <w:rPr>
          <w:lang w:val="ru-RU"/>
        </w:rPr>
        <w:t>: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представлений о значении химической науки в решении современных экологических пр1)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для слепых и слабовидящих обучающихся: владение правилами записи химических формул с использованием рельефно-точечной системы обозначений Л.Брайля; 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для обучающихся с ограниченными возможностями здоровья: владение основными доступными методами научного познания, используемыми в химии.</w:t>
      </w:r>
    </w:p>
    <w:p w:rsidR="00794882" w:rsidRPr="00A5550D" w:rsidRDefault="00794882" w:rsidP="0037104B">
      <w:pPr>
        <w:pStyle w:val="2"/>
        <w:spacing w:before="211" w:after="240"/>
        <w:ind w:right="365" w:firstLine="426"/>
        <w:jc w:val="both"/>
        <w:rPr>
          <w:b w:val="0"/>
          <w:lang w:val="ru-RU"/>
        </w:rPr>
      </w:pPr>
      <w:r w:rsidRPr="00A5550D">
        <w:rPr>
          <w:b w:val="0"/>
          <w:lang w:val="ru-RU"/>
        </w:rPr>
        <w:t>Выпускник</w:t>
      </w:r>
      <w:r w:rsidRPr="00A5550D">
        <w:rPr>
          <w:b w:val="0"/>
          <w:spacing w:val="-7"/>
          <w:lang w:val="ru-RU"/>
        </w:rPr>
        <w:t xml:space="preserve"> </w:t>
      </w:r>
      <w:r w:rsidRPr="00A5550D">
        <w:rPr>
          <w:b w:val="0"/>
          <w:lang w:val="ru-RU"/>
        </w:rPr>
        <w:t>научится: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основные методы познания: наблюдение, измерение,</w:t>
      </w:r>
      <w:r w:rsidRPr="00A5550D">
        <w:rPr>
          <w:spacing w:val="-3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эксперимент;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описывать свойства твердых, жидких, газообразных веществ, выделяя их существенные признаки;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химии;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раскрывать смысл законов сохранения массы веществ, постоянства состава, атомно-молекулярной</w:t>
      </w:r>
      <w:r w:rsidRPr="00A5550D">
        <w:rPr>
          <w:spacing w:val="-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теории;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различать химические и физические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явления;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называть химические</w:t>
      </w:r>
      <w:r w:rsidRPr="00A5550D">
        <w:rPr>
          <w:spacing w:val="-14"/>
          <w:sz w:val="24"/>
          <w:szCs w:val="24"/>
        </w:rPr>
        <w:t xml:space="preserve"> </w:t>
      </w:r>
      <w:r w:rsidRPr="00A5550D">
        <w:rPr>
          <w:sz w:val="24"/>
          <w:szCs w:val="24"/>
        </w:rPr>
        <w:t>элементы;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состав веществ по их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формулам;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валентность атома элемента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определять тип химических</w:t>
      </w:r>
      <w:r w:rsidRPr="00A5550D">
        <w:rPr>
          <w:spacing w:val="-13"/>
          <w:sz w:val="24"/>
          <w:szCs w:val="24"/>
        </w:rPr>
        <w:t xml:space="preserve"> </w:t>
      </w:r>
      <w:r w:rsidRPr="00A5550D">
        <w:rPr>
          <w:sz w:val="24"/>
          <w:szCs w:val="24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признаки и условия протекания химических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выявлять</w:t>
      </w:r>
      <w:r w:rsidRPr="00A5550D">
        <w:rPr>
          <w:sz w:val="24"/>
          <w:szCs w:val="24"/>
          <w:lang w:val="ru-RU"/>
        </w:rPr>
        <w:tab/>
        <w:t>признаки,</w:t>
      </w:r>
      <w:r w:rsidRPr="00A5550D">
        <w:rPr>
          <w:sz w:val="24"/>
          <w:szCs w:val="24"/>
          <w:lang w:val="ru-RU"/>
        </w:rPr>
        <w:tab/>
        <w:t>свидетельствующие</w:t>
      </w:r>
      <w:r w:rsidRPr="00A5550D">
        <w:rPr>
          <w:sz w:val="24"/>
          <w:szCs w:val="24"/>
          <w:lang w:val="ru-RU"/>
        </w:rPr>
        <w:tab/>
        <w:t>о</w:t>
      </w:r>
      <w:r w:rsidRPr="00A5550D">
        <w:rPr>
          <w:sz w:val="24"/>
          <w:szCs w:val="24"/>
          <w:lang w:val="ru-RU"/>
        </w:rPr>
        <w:tab/>
        <w:t>протекании химической реакции при выполнении химического</w:t>
      </w:r>
      <w:r w:rsidRPr="00A5550D">
        <w:rPr>
          <w:spacing w:val="-1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составлять формулы бинарных</w:t>
      </w:r>
      <w:r w:rsidRPr="00A5550D">
        <w:rPr>
          <w:spacing w:val="-10"/>
          <w:sz w:val="24"/>
          <w:szCs w:val="24"/>
        </w:rPr>
        <w:t xml:space="preserve"> </w:t>
      </w:r>
      <w:r w:rsidRPr="00A5550D">
        <w:rPr>
          <w:sz w:val="24"/>
          <w:szCs w:val="24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составлять уравнения химических</w:t>
      </w:r>
      <w:r w:rsidRPr="00A5550D">
        <w:rPr>
          <w:spacing w:val="-13"/>
          <w:sz w:val="24"/>
          <w:szCs w:val="24"/>
        </w:rPr>
        <w:t xml:space="preserve"> </w:t>
      </w:r>
      <w:r w:rsidRPr="00A5550D">
        <w:rPr>
          <w:sz w:val="24"/>
          <w:szCs w:val="24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соблюдать правила безопасной работы при проведении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пользоваться лабораторным оборудованием 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посудой;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относительную молекулярную и молярную массы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химического элемента по формуле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вычислять количество, объем или массу вещества </w:t>
      </w:r>
      <w:r w:rsidRPr="00A5550D">
        <w:rPr>
          <w:spacing w:val="3"/>
          <w:sz w:val="24"/>
          <w:szCs w:val="24"/>
          <w:lang w:val="ru-RU"/>
        </w:rPr>
        <w:t xml:space="preserve">по </w:t>
      </w:r>
      <w:r w:rsidRPr="00A5550D">
        <w:rPr>
          <w:sz w:val="24"/>
          <w:szCs w:val="24"/>
          <w:lang w:val="ru-RU"/>
        </w:rPr>
        <w:t>количеству, объему, массе реагентов или продуктов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 простых веществ: кислорода и водорода;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получать, собирать кислород и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кислород,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раскрывать смысл закона</w:t>
      </w:r>
      <w:r w:rsidRPr="00A5550D">
        <w:rPr>
          <w:spacing w:val="-9"/>
          <w:sz w:val="24"/>
          <w:szCs w:val="24"/>
        </w:rPr>
        <w:t xml:space="preserve"> </w:t>
      </w:r>
      <w:r w:rsidRPr="00A5550D">
        <w:rPr>
          <w:sz w:val="24"/>
          <w:szCs w:val="24"/>
        </w:rPr>
        <w:t>Авогадро;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«тепловой эффект реакции», «молярный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объем»;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воды;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раскрывать смысл понятия</w:t>
      </w:r>
      <w:r w:rsidRPr="00A5550D">
        <w:rPr>
          <w:spacing w:val="-15"/>
          <w:sz w:val="24"/>
          <w:szCs w:val="24"/>
        </w:rPr>
        <w:t xml:space="preserve"> </w:t>
      </w:r>
      <w:r w:rsidRPr="00A5550D">
        <w:rPr>
          <w:sz w:val="24"/>
          <w:szCs w:val="24"/>
        </w:rPr>
        <w:t>«раствор»;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растворенного вещества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растворе;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приготовлять растворы с определенной массовой долей растворенного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принадлежность веществ к определенному классу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формулы неорганических соединений изученных</w:t>
      </w:r>
      <w:r w:rsidRPr="00A5550D">
        <w:rPr>
          <w:spacing w:val="-2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 xml:space="preserve">опыты, </w:t>
      </w:r>
      <w:r w:rsidRPr="00A5550D">
        <w:rPr>
          <w:sz w:val="24"/>
          <w:szCs w:val="24"/>
          <w:lang w:val="ru-RU"/>
        </w:rPr>
        <w:tab/>
        <w:t>подтверждающие</w:t>
      </w:r>
      <w:r w:rsidRPr="00A5550D">
        <w:rPr>
          <w:sz w:val="24"/>
          <w:szCs w:val="24"/>
          <w:lang w:val="ru-RU"/>
        </w:rPr>
        <w:tab/>
        <w:t>химические</w:t>
      </w:r>
      <w:r w:rsidRPr="00A5550D">
        <w:rPr>
          <w:sz w:val="24"/>
          <w:szCs w:val="24"/>
          <w:lang w:val="ru-RU"/>
        </w:rPr>
        <w:tab/>
        <w:t>свойств изученных классов неорганических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растворов кислот и щелочей по изменению окраски индикатора;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классами неорганических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Периодического закона Д.И.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закономерности изменения строения атомов, свойств элементов в пределах малых периодов и главных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подгрупп;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характеризовать химические элементы (от водорода до кальция) </w:t>
      </w:r>
      <w:r w:rsidRPr="00A5550D">
        <w:rPr>
          <w:spacing w:val="4"/>
          <w:sz w:val="24"/>
          <w:szCs w:val="24"/>
          <w:lang w:val="ru-RU"/>
        </w:rPr>
        <w:t xml:space="preserve">на </w:t>
      </w:r>
      <w:r w:rsidRPr="00A5550D">
        <w:rPr>
          <w:sz w:val="24"/>
          <w:szCs w:val="24"/>
          <w:lang w:val="ru-RU"/>
        </w:rPr>
        <w:t>основе их положения в периодической системе Д.И. Менделеева и особенностей строения их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атомов;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схемы строения атомов первых 20 элементов периодической системы Д.И. 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понятий: «химическая связь»,</w:t>
      </w:r>
      <w:r w:rsidRPr="00A5550D">
        <w:rPr>
          <w:spacing w:val="-2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«электроотрицательность»;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зависимость физических свойств веществ от типа кристаллической решетки;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вид химической связи в неорганических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изображать</w:t>
      </w:r>
      <w:r w:rsidRPr="00A5550D">
        <w:rPr>
          <w:sz w:val="24"/>
          <w:szCs w:val="24"/>
          <w:lang w:val="ru-RU"/>
        </w:rPr>
        <w:tab/>
        <w:t>схемы</w:t>
      </w:r>
      <w:r w:rsidRPr="00A5550D">
        <w:rPr>
          <w:sz w:val="24"/>
          <w:szCs w:val="24"/>
          <w:lang w:val="ru-RU"/>
        </w:rPr>
        <w:tab/>
        <w:t>строения</w:t>
      </w:r>
      <w:r w:rsidRPr="00A5550D">
        <w:rPr>
          <w:sz w:val="24"/>
          <w:szCs w:val="24"/>
          <w:lang w:val="ru-RU"/>
        </w:rPr>
        <w:tab/>
        <w:t>молекул</w:t>
      </w:r>
      <w:r w:rsidRPr="00A5550D">
        <w:rPr>
          <w:sz w:val="24"/>
          <w:szCs w:val="24"/>
          <w:lang w:val="ru-RU"/>
        </w:rPr>
        <w:tab/>
        <w:t xml:space="preserve">веществ, </w:t>
      </w:r>
      <w:r w:rsidRPr="00A5550D">
        <w:rPr>
          <w:sz w:val="24"/>
          <w:szCs w:val="24"/>
          <w:lang w:val="ru-RU"/>
        </w:rPr>
        <w:tab/>
        <w:t>образованных разными</w:t>
      </w:r>
      <w:r w:rsidRPr="00A5550D">
        <w:rPr>
          <w:sz w:val="24"/>
          <w:szCs w:val="24"/>
          <w:lang w:val="ru-RU"/>
        </w:rPr>
        <w:lastRenderedPageBreak/>
        <w:tab/>
        <w:t>видами химических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связей;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«ион», «катион», «анион», «электролиты»,</w:t>
      </w:r>
      <w:r w:rsidRPr="00A5550D">
        <w:rPr>
          <w:spacing w:val="5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«неэлектролиты», «электролитическая</w:t>
      </w:r>
      <w:r w:rsidRPr="00A5550D">
        <w:rPr>
          <w:sz w:val="24"/>
          <w:szCs w:val="24"/>
          <w:lang w:val="ru-RU"/>
        </w:rPr>
        <w:tab/>
        <w:t xml:space="preserve">диссоциация», </w:t>
      </w:r>
      <w:r w:rsidRPr="00A5550D">
        <w:rPr>
          <w:sz w:val="24"/>
          <w:szCs w:val="24"/>
          <w:lang w:val="ru-RU"/>
        </w:rPr>
        <w:tab/>
        <w:t>«окислитель»,</w:t>
      </w:r>
      <w:r w:rsidRPr="00A5550D">
        <w:rPr>
          <w:sz w:val="24"/>
          <w:szCs w:val="24"/>
          <w:lang w:val="ru-RU"/>
        </w:rPr>
        <w:tab/>
        <w:t>«степень окисления», «восстановитель», «окисление», «восстановление»;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степень окисления атома элемента в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теории электролитической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диссоциации;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электролитической диссоциации кислот, щелочей,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солей;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сущность процесса электролитической диссоциации и реакций ионного 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полные и сокращенные ионные уравнения реакции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ионного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 реакции, подтверждающие качественный состав различных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r w:rsidRPr="00A5550D">
        <w:rPr>
          <w:sz w:val="24"/>
          <w:szCs w:val="24"/>
        </w:rPr>
        <w:t>определять окислитель и</w:t>
      </w:r>
      <w:r w:rsidRPr="00A5550D">
        <w:rPr>
          <w:spacing w:val="-14"/>
          <w:sz w:val="24"/>
          <w:szCs w:val="24"/>
        </w:rPr>
        <w:t xml:space="preserve"> </w:t>
      </w:r>
      <w:r w:rsidRPr="00A5550D">
        <w:rPr>
          <w:sz w:val="24"/>
          <w:szCs w:val="24"/>
        </w:rPr>
        <w:t>восстановитель;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окислительно-восстановительных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факторы, влияющие на скорость химической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классифицировать химические реакции по различным</w:t>
      </w:r>
      <w:r w:rsidRPr="00A5550D">
        <w:rPr>
          <w:spacing w:val="-2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признакам;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неметаллов;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>опыты</w:t>
      </w:r>
      <w:r w:rsidRPr="00A5550D">
        <w:rPr>
          <w:sz w:val="24"/>
          <w:szCs w:val="24"/>
          <w:lang w:val="ru-RU"/>
        </w:rPr>
        <w:tab/>
        <w:t>по</w:t>
      </w:r>
      <w:r w:rsidRPr="00A5550D">
        <w:rPr>
          <w:sz w:val="24"/>
          <w:szCs w:val="24"/>
          <w:lang w:val="ru-RU"/>
        </w:rPr>
        <w:tab/>
        <w:t xml:space="preserve">получению, </w:t>
      </w:r>
      <w:r w:rsidRPr="00A5550D">
        <w:rPr>
          <w:sz w:val="24"/>
          <w:szCs w:val="24"/>
          <w:lang w:val="ru-RU"/>
        </w:rPr>
        <w:tab/>
        <w:t>собиранию</w:t>
      </w:r>
      <w:r w:rsidRPr="00A5550D">
        <w:rPr>
          <w:sz w:val="24"/>
          <w:szCs w:val="24"/>
          <w:lang w:val="ru-RU"/>
        </w:rPr>
        <w:tab/>
        <w:t>и</w:t>
      </w:r>
      <w:r w:rsidRPr="00A5550D">
        <w:rPr>
          <w:sz w:val="24"/>
          <w:szCs w:val="24"/>
          <w:lang w:val="ru-RU"/>
        </w:rPr>
        <w:tab/>
        <w:t>изучению химических</w:t>
      </w:r>
      <w:r w:rsidRPr="00A5550D">
        <w:rPr>
          <w:sz w:val="24"/>
          <w:szCs w:val="24"/>
          <w:lang w:val="ru-RU"/>
        </w:rPr>
        <w:tab/>
        <w:t>свойств газообразных веществ: углекислого газа,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углекислый газ и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оценивать влияние химического загрязнения окружающей среды на организм</w:t>
      </w:r>
      <w:r w:rsidRPr="00A5550D">
        <w:rPr>
          <w:spacing w:val="-3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человека;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грамотно обращаться с веществами в повседневной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жизни;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 w:after="240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галогенами.</w:t>
      </w:r>
    </w:p>
    <w:p w:rsidR="00794882" w:rsidRPr="00A5550D" w:rsidRDefault="00794882" w:rsidP="0037104B">
      <w:pPr>
        <w:pStyle w:val="2"/>
        <w:spacing w:before="2" w:after="240"/>
        <w:ind w:left="0" w:right="365" w:firstLine="426"/>
        <w:jc w:val="both"/>
        <w:rPr>
          <w:b w:val="0"/>
        </w:rPr>
      </w:pPr>
      <w:r w:rsidRPr="00A5550D">
        <w:rPr>
          <w:b w:val="0"/>
        </w:rPr>
        <w:t>Выпускник получит возможность научиться: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4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химических свойствах веществ  на основе их состава и строения, их способности вступать в химические реакции, о характере и продуктах различных химических</w:t>
      </w:r>
      <w:r w:rsidRPr="00A5550D">
        <w:rPr>
          <w:spacing w:val="-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 w:rsidRPr="00A5550D">
        <w:rPr>
          <w:spacing w:val="-1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молекулярные и полные ионные уравнения по сокращенным ионным уравнениям;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состав;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реакций, соответствующих последовательности превращений неорганических веществ различных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использовать приобретенные знания для экологически грамотного поведения в окружающей</w:t>
      </w:r>
      <w:r w:rsidRPr="00A5550D">
        <w:rPr>
          <w:spacing w:val="-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среде;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</w:t>
      </w:r>
      <w:r w:rsidRPr="00A5550D">
        <w:rPr>
          <w:sz w:val="24"/>
          <w:szCs w:val="24"/>
          <w:lang w:val="ru-RU"/>
        </w:rPr>
        <w:lastRenderedPageBreak/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объективно оценивать информацию о веществах и химических</w:t>
      </w:r>
      <w:r w:rsidRPr="00A5550D">
        <w:rPr>
          <w:spacing w:val="-1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процессах;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критически относиться к псевдонаучной информации, недобросовестной рекламе в средствах массовой</w:t>
      </w:r>
      <w:r w:rsidRPr="00A5550D">
        <w:rPr>
          <w:spacing w:val="-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информации;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осознавать значение теоретических знаний по химии для практической деятельности человека;</w:t>
      </w:r>
    </w:p>
    <w:p w:rsidR="00853426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="00853426" w:rsidRPr="00A5550D">
        <w:rPr>
          <w:sz w:val="24"/>
          <w:szCs w:val="24"/>
          <w:lang w:val="ru-RU"/>
        </w:rPr>
        <w:t>др.</w:t>
      </w:r>
    </w:p>
    <w:p w:rsidR="0037104B" w:rsidRDefault="0037104B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FC48D3" w:rsidRPr="00FC48D3" w:rsidRDefault="0037104B" w:rsidP="00FC48D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2. </w:t>
      </w:r>
      <w:r w:rsidR="00FC48D3"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Содержание учебного предмета «</w:t>
      </w:r>
      <w:r w:rsid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Химия</w:t>
      </w:r>
      <w:r w:rsidR="00FC48D3"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»</w:t>
      </w:r>
    </w:p>
    <w:p w:rsidR="00FC48D3" w:rsidRPr="00FC48D3" w:rsidRDefault="00FC48D3" w:rsidP="00FC48D3">
      <w:pPr>
        <w:shd w:val="clear" w:color="auto" w:fill="FFFFFF"/>
        <w:spacing w:after="0" w:line="240" w:lineRule="auto"/>
        <w:ind w:left="360" w:firstLine="426"/>
        <w:jc w:val="center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на уровне </w:t>
      </w: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основного</w:t>
      </w:r>
      <w:r w:rsidRPr="00FC48D3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общего образования</w:t>
      </w:r>
    </w:p>
    <w:p w:rsidR="00853426" w:rsidRPr="009C1406" w:rsidRDefault="00853426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794882" w:rsidRPr="009C1406" w:rsidRDefault="00794882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 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 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Кислоты. Состав. Классификация. Номенклатура. Физические и химические свойства кислот.  Вытеснительный ряд металлов.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собирание кислорода методом вытеснения воздуха и воды. Определение состава воздуха.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Коллекция нефти, каменного угля и продуктов их переработки.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 и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Анализ воды. Синтез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Знакомство с образцами оксидов, кислот, оснований и солей. Нейтрализация щёлочи кислотой в присутствии индикатора.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(II). Реакция замещения меди железом.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водорода с оксидом меди (II).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Опыты, подтверждающие химические свойства кислот, оснований.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загрязнённой поваренной соли.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кислорода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и изучение его свойств.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Д.И.Менделеева.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Д.И. Менделеева» (короткая форма): А- и Б- группы, периоды. Физический смысл порядкового элемента, номера периода, номера группы (для элементов А-групп).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перестановки химических элементов в периодической системе. Жизнь и деятельность Д.И. Менделеева.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Строение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C1539E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Многообразие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химических реакций: реакции соединения, разложения, замещения, обмена. Окислительно-восстановительные реакции. Окислитель, восстановитель, процессы окисления и восстановления. Составление уравнений окислительно -восстановительных реакций с помощью метода электронного баланса.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Скорость химических реакций. Факторы, влияющие на скорость химическтх реакций.             Первоначальное представление о катализе.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Обратимые реакции. Понятие о химическом равновесии.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Химические реакции в водных растворах. Электролиты и неэлектролиты. Ионы. Катионы и анионы. Гидратная теория растворов. Электролитическая  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окислительно-восстановительных реакций. Понятие о гидролизе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экзо- и эндотермических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цинка с соляной и уксусной кислотой. Взаимодействие гранулированного цинка и цинковой пыли с соляной кислотой.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оксида меди (II) с серной кислотой разной концентрации при разных температурах.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угля в концентрированной азотной кислоте.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серы в расплавленной селитре.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Испытание растворов веществ на электрическую проводимость.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ионов в электрическом поле.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влияния условий проведения химической реакции на её скорость.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«Свойства кислот, солей и оснований как электролитов»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обмена между растворами электролитов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термохимическим уравнениям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Многообразие веществ.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 Хлор. Физические и химические свойства хлора. Применение хлора. Хлороводород. Физические свойства. Получение. Солянная кислота и её соли. Качественная реакция на хлорид-ионы. Распознавание хлоридов, бромидов, иодидов.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 Оксид серы (IV). Физические и химические свойства. Применение. Сернистая кислота и ее соли. Качественная реакция на сульфит-ионы. Оксид серы (VI).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Кремний. Оксид кремния (4). Кремниевая кислота и ее соли.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Стекло. Цемент.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Металлы. Положение металлов в ПСХЭ Д.И.Менделеева, строение их атомов.  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 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Железо. Положение железа в периодической системе, строение его атома.  Нахождение в природе. Физические и химические  свойства железа. Важнейшие соединения железа: оксиды, гидроксиды и соли железа (II) и железа (III). Качественные реакции на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галогенов.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хлороводорода и растворение его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Аллотропные модификации серы. Образцы природных сульфидов и сульфатов.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Получение аммиака и его растворение в воде. Ознакомление с образцами  природных нитратов, фосфатов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кристаллических решёток  алмаза и графита. Знакомство с образцами природных карбонатов и силикатов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 важнейших соединений натрия, калия, природных соединений кальция, рудами железа,   соединениями алюминия.  Взаимодействие щелочных, щелочноземельных металлов и алюминия с водой. Сжигание железа  в кислороде и хлоре.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соляной кислоты и изучение её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«Кислород и сера»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аммиака и изучение его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оксида углерода (IV) и изучение его свойств. Распознавание карбонатов.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Решение экспериментальных задач по теме «Металлы и их соединения».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Вытеснение галогенами друг друга из растворов их соединений.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 сульфид-, сульфит- и сульфат- ионов в растворе.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серы и её природными соединениями.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солей аммония со щелочами.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карбонат- и силикат-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Качественная реакция на углекислый газ.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3+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 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 ацетилена.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Растворение этилового спирта в воде. Растворение глицерина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глюкозу и крахмал.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Ознакомление с образцами изделий из полиэтилена, полипропилена, поливинилхлорида.</w:t>
      </w:r>
    </w:p>
    <w:p w:rsidR="00853426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контроля з</w:t>
      </w:r>
      <w:r w:rsidR="00853426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качеством их сформированности</w:t>
      </w:r>
      <w:r w:rsidR="008E4AD5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4AD5" w:rsidRDefault="008E4AD5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C48D3" w:rsidRPr="0037104B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AD5" w:rsidRDefault="0037104B" w:rsidP="00FC48D3">
      <w:pPr>
        <w:shd w:val="clear" w:color="auto" w:fill="FFFFFF"/>
        <w:spacing w:after="0" w:line="240" w:lineRule="auto"/>
        <w:ind w:left="142"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10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3. </w:t>
      </w:r>
      <w:r w:rsidR="00FC48D3" w:rsidRPr="00FC48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с указанием количества часов, отводимых на освоение каждой темы</w:t>
      </w:r>
    </w:p>
    <w:p w:rsidR="00FC48D3" w:rsidRPr="0037104B" w:rsidRDefault="00FC48D3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3CFA" w:rsidRPr="00C1539E" w:rsidRDefault="00BE3CFA" w:rsidP="003710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8 класс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055"/>
        <w:gridCol w:w="1571"/>
      </w:tblGrid>
      <w:tr w:rsidR="0037104B" w:rsidRPr="00A5550D" w:rsidTr="0037104B">
        <w:trPr>
          <w:trHeight w:val="489"/>
        </w:trPr>
        <w:tc>
          <w:tcPr>
            <w:tcW w:w="959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</w:p>
        </w:tc>
        <w:tc>
          <w:tcPr>
            <w:tcW w:w="7055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1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1. Основные понятия химии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2. Периодический закон и периодическая система химических элементов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41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Строение вещества. Химическая связь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70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04B" w:rsidRPr="00A5550D" w:rsidTr="0037104B">
        <w:trPr>
          <w:trHeight w:val="398"/>
        </w:trPr>
        <w:tc>
          <w:tcPr>
            <w:tcW w:w="8014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94882" w:rsidRPr="00A5550D" w:rsidRDefault="00794882" w:rsidP="0037104B">
      <w:pPr>
        <w:spacing w:before="1" w:line="240" w:lineRule="auto"/>
        <w:ind w:right="36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4882" w:rsidRPr="00C1539E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39E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6"/>
        <w:gridCol w:w="7075"/>
        <w:gridCol w:w="1576"/>
      </w:tblGrid>
      <w:tr w:rsidR="0037104B" w:rsidRPr="00A5550D" w:rsidTr="0037104B">
        <w:trPr>
          <w:trHeight w:val="890"/>
        </w:trPr>
        <w:tc>
          <w:tcPr>
            <w:tcW w:w="96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</w:p>
        </w:tc>
        <w:tc>
          <w:tcPr>
            <w:tcW w:w="7075" w:type="dxa"/>
          </w:tcPr>
          <w:p w:rsidR="0037104B" w:rsidRPr="00C1539E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313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вопросов 8 класса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104B" w:rsidRPr="00A5550D" w:rsidTr="0037104B">
        <w:trPr>
          <w:trHeight w:val="417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Классификация химических реакций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40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Электролитическая диссоциация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Галогены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4. Кислород и сера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5. Азот и фосфор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6. Углерод и кремний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7. Общие свойства металлов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8. Основы органической химии.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04B" w:rsidRPr="00A5550D" w:rsidTr="0037104B">
        <w:trPr>
          <w:trHeight w:val="300"/>
        </w:trPr>
        <w:tc>
          <w:tcPr>
            <w:tcW w:w="8041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E3CFA" w:rsidRPr="00A5550D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BE3CFA" w:rsidRPr="00A5550D" w:rsidSect="00993DF2">
      <w:footerReference w:type="default" r:id="rId8"/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E83" w:rsidRDefault="00326E83" w:rsidP="00ED0EAC">
      <w:pPr>
        <w:spacing w:after="0" w:line="240" w:lineRule="auto"/>
      </w:pPr>
      <w:r>
        <w:separator/>
      </w:r>
    </w:p>
  </w:endnote>
  <w:endnote w:type="continuationSeparator" w:id="0">
    <w:p w:rsidR="00326E83" w:rsidRDefault="00326E83" w:rsidP="00ED0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4203933"/>
      <w:docPartObj>
        <w:docPartGallery w:val="Page Numbers (Bottom of Page)"/>
        <w:docPartUnique/>
      </w:docPartObj>
    </w:sdtPr>
    <w:sdtEndPr/>
    <w:sdtContent>
      <w:p w:rsidR="00993DF2" w:rsidRDefault="00993DF2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3DF">
          <w:rPr>
            <w:noProof/>
          </w:rPr>
          <w:t>7</w:t>
        </w:r>
        <w:r>
          <w:fldChar w:fldCharType="end"/>
        </w:r>
      </w:p>
    </w:sdtContent>
  </w:sdt>
  <w:p w:rsidR="00993DF2" w:rsidRDefault="00993DF2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E83" w:rsidRDefault="00326E83" w:rsidP="00ED0EAC">
      <w:pPr>
        <w:spacing w:after="0" w:line="240" w:lineRule="auto"/>
      </w:pPr>
      <w:r>
        <w:separator/>
      </w:r>
    </w:p>
  </w:footnote>
  <w:footnote w:type="continuationSeparator" w:id="0">
    <w:p w:rsidR="00326E83" w:rsidRDefault="00326E83" w:rsidP="00ED0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1FCF"/>
    <w:multiLevelType w:val="hybridMultilevel"/>
    <w:tmpl w:val="F0B87BDA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76DB"/>
    <w:multiLevelType w:val="multilevel"/>
    <w:tmpl w:val="15ACAB8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3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6" w:hanging="840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87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2" w15:restartNumberingAfterBreak="0">
    <w:nsid w:val="17AF3A9A"/>
    <w:multiLevelType w:val="multilevel"/>
    <w:tmpl w:val="CD18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4D99"/>
    <w:multiLevelType w:val="hybridMultilevel"/>
    <w:tmpl w:val="D5280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02B8C"/>
    <w:multiLevelType w:val="hybridMultilevel"/>
    <w:tmpl w:val="D018E61E"/>
    <w:lvl w:ilvl="0" w:tplc="152A3C62">
      <w:start w:val="1"/>
      <w:numFmt w:val="decimal"/>
      <w:lvlText w:val="%1."/>
      <w:lvlJc w:val="left"/>
      <w:pPr>
        <w:ind w:left="136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C27A16"/>
    <w:multiLevelType w:val="hybridMultilevel"/>
    <w:tmpl w:val="D82CD2EC"/>
    <w:lvl w:ilvl="0" w:tplc="59AA2FD2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D24BC8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861C622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19B0F472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41F24B4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2264BA0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C005776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CD98FF84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09C263E">
      <w:numFmt w:val="bullet"/>
      <w:lvlText w:val="•"/>
      <w:lvlJc w:val="left"/>
      <w:pPr>
        <w:ind w:left="8365" w:hanging="286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82"/>
    <w:rsid w:val="000640F5"/>
    <w:rsid w:val="00076FB0"/>
    <w:rsid w:val="001D63DF"/>
    <w:rsid w:val="00217AD2"/>
    <w:rsid w:val="00326E83"/>
    <w:rsid w:val="0037104B"/>
    <w:rsid w:val="00376AD2"/>
    <w:rsid w:val="00392A82"/>
    <w:rsid w:val="00495289"/>
    <w:rsid w:val="00551B8B"/>
    <w:rsid w:val="005C691B"/>
    <w:rsid w:val="00601B57"/>
    <w:rsid w:val="006030BE"/>
    <w:rsid w:val="0071396C"/>
    <w:rsid w:val="00720804"/>
    <w:rsid w:val="00794882"/>
    <w:rsid w:val="00837B4A"/>
    <w:rsid w:val="00850920"/>
    <w:rsid w:val="00853426"/>
    <w:rsid w:val="008E4AD5"/>
    <w:rsid w:val="00902B46"/>
    <w:rsid w:val="009269A1"/>
    <w:rsid w:val="00981343"/>
    <w:rsid w:val="00993DF2"/>
    <w:rsid w:val="009B13C2"/>
    <w:rsid w:val="009C1406"/>
    <w:rsid w:val="009D62AF"/>
    <w:rsid w:val="00A12BE5"/>
    <w:rsid w:val="00A5550D"/>
    <w:rsid w:val="00AA1EAC"/>
    <w:rsid w:val="00AD6C12"/>
    <w:rsid w:val="00B1630E"/>
    <w:rsid w:val="00BC77A6"/>
    <w:rsid w:val="00BE3CFA"/>
    <w:rsid w:val="00C1539E"/>
    <w:rsid w:val="00C7160A"/>
    <w:rsid w:val="00C851E6"/>
    <w:rsid w:val="00C85366"/>
    <w:rsid w:val="00CB4EF9"/>
    <w:rsid w:val="00CF7B26"/>
    <w:rsid w:val="00D32647"/>
    <w:rsid w:val="00D37A32"/>
    <w:rsid w:val="00D72BAB"/>
    <w:rsid w:val="00DA4773"/>
    <w:rsid w:val="00DD1D4E"/>
    <w:rsid w:val="00ED0EAC"/>
    <w:rsid w:val="00F63385"/>
    <w:rsid w:val="00FC48D3"/>
    <w:rsid w:val="00FE568D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1A7622"/>
  <w15:docId w15:val="{1DF7CBE7-FCEC-4B34-9B91-B4714DB1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82"/>
  </w:style>
  <w:style w:type="paragraph" w:styleId="2">
    <w:name w:val="heading 2"/>
    <w:basedOn w:val="a"/>
    <w:link w:val="20"/>
    <w:uiPriority w:val="1"/>
    <w:qFormat/>
    <w:rsid w:val="00794882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79488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948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99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Абзац списка Знак"/>
    <w:link w:val="a5"/>
    <w:uiPriority w:val="99"/>
    <w:locked/>
    <w:rsid w:val="00794882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BE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C1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1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140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FE568D"/>
    <w:pPr>
      <w:spacing w:after="0" w:line="240" w:lineRule="auto"/>
    </w:pPr>
  </w:style>
  <w:style w:type="table" w:customStyle="1" w:styleId="1">
    <w:name w:val="Сетка таблицы1"/>
    <w:basedOn w:val="a1"/>
    <w:next w:val="a7"/>
    <w:uiPriority w:val="39"/>
    <w:rsid w:val="00C851E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7"/>
    <w:uiPriority w:val="39"/>
    <w:rsid w:val="00ED0EAC"/>
    <w:pPr>
      <w:spacing w:after="0" w:line="240" w:lineRule="auto"/>
    </w:pPr>
    <w:rPr>
      <w:rFonts w:eastAsia="PMingLiU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footnote text"/>
    <w:basedOn w:val="a"/>
    <w:link w:val="ad"/>
    <w:uiPriority w:val="99"/>
    <w:semiHidden/>
    <w:unhideWhenUsed/>
    <w:rsid w:val="00ED0EAC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ED0EAC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ED0EAC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993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993DF2"/>
  </w:style>
  <w:style w:type="paragraph" w:styleId="af1">
    <w:name w:val="footer"/>
    <w:basedOn w:val="a"/>
    <w:link w:val="af2"/>
    <w:uiPriority w:val="99"/>
    <w:unhideWhenUsed/>
    <w:rsid w:val="00993D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993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081C1-ABD3-40E0-9881-737EAF8AE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4778</Words>
  <Characters>27235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29</cp:revision>
  <cp:lastPrinted>2020-03-27T20:43:00Z</cp:lastPrinted>
  <dcterms:created xsi:type="dcterms:W3CDTF">2018-10-06T08:58:00Z</dcterms:created>
  <dcterms:modified xsi:type="dcterms:W3CDTF">2021-08-26T00:57:00Z</dcterms:modified>
</cp:coreProperties>
</file>